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11BE" w14:textId="2A18FF49" w:rsidR="00954C6D" w:rsidRDefault="0044683F">
      <w:r>
        <w:t>Archived; original url:</w:t>
      </w:r>
      <w:r>
        <w:t xml:space="preserve"> </w:t>
      </w:r>
      <w:hyperlink r:id="rId5" w:history="1">
        <w:r w:rsidRPr="00A90C39">
          <w:rPr>
            <w:rStyle w:val="Hyperlink"/>
          </w:rPr>
          <w:t>https://blog.mass.gov/blog/tourism/celebrate-national-park-and-recreation-month-at-dcr-parks-in-massachusetts/</w:t>
        </w:r>
      </w:hyperlink>
    </w:p>
    <w:p w14:paraId="06BBA4B4" w14:textId="1956F874" w:rsidR="0044683F" w:rsidRPr="009371A4" w:rsidRDefault="0044683F">
      <w:pPr>
        <w:rPr>
          <w:sz w:val="40"/>
          <w:szCs w:val="40"/>
        </w:rPr>
      </w:pPr>
      <w:r w:rsidRPr="009371A4">
        <w:rPr>
          <w:sz w:val="40"/>
          <w:szCs w:val="40"/>
        </w:rPr>
        <w:t>Enjoy the Outdoors at DCR Parks in Massachusetts</w:t>
      </w:r>
    </w:p>
    <w:p w14:paraId="38863350" w14:textId="5CDFED21" w:rsidR="0044683F" w:rsidRDefault="0044683F">
      <w:r>
        <w:t>July 21, 2015</w:t>
      </w:r>
    </w:p>
    <w:p w14:paraId="4278B6F7" w14:textId="77777777" w:rsidR="0044683F" w:rsidRPr="0044683F" w:rsidRDefault="0044683F" w:rsidP="0044683F">
      <w:pPr>
        <w:spacing w:after="150" w:line="360" w:lineRule="atLeast"/>
        <w:rPr>
          <w:rFonts w:ascii="Noto Serif" w:eastAsia="Times New Roman" w:hAnsi="Noto Serif" w:cs="Noto Serif"/>
          <w:color w:val="333333"/>
          <w:sz w:val="35"/>
          <w:szCs w:val="35"/>
        </w:rPr>
      </w:pPr>
      <w:r w:rsidRPr="0044683F">
        <w:rPr>
          <w:rFonts w:ascii="Noto Serif" w:eastAsia="Times New Roman" w:hAnsi="Noto Serif" w:cs="Noto Serif"/>
          <w:color w:val="333333"/>
          <w:sz w:val="35"/>
          <w:szCs w:val="35"/>
        </w:rPr>
        <w:t>Chances are you’re already close to one of the more than </w:t>
      </w:r>
      <w:hyperlink r:id="rId6" w:history="1">
        <w:r w:rsidRPr="0044683F">
          <w:rPr>
            <w:rFonts w:ascii="Noto Serif" w:eastAsia="Times New Roman" w:hAnsi="Noto Serif" w:cs="Noto Serif"/>
            <w:color w:val="07459A"/>
            <w:sz w:val="35"/>
            <w:szCs w:val="35"/>
            <w:u w:val="single"/>
          </w:rPr>
          <w:t>150 state parks</w:t>
        </w:r>
      </w:hyperlink>
      <w:r w:rsidRPr="0044683F">
        <w:rPr>
          <w:rFonts w:ascii="Noto Serif" w:eastAsia="Times New Roman" w:hAnsi="Noto Serif" w:cs="Noto Serif"/>
          <w:color w:val="333333"/>
          <w:sz w:val="35"/>
          <w:szCs w:val="35"/>
        </w:rPr>
        <w:t> in Massachusetts. This summer, get outdoors and host a picnic with friends, hike on a trail, or spend the day bird watching.</w:t>
      </w:r>
    </w:p>
    <w:p w14:paraId="2C100623"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Learn where the Commonwealth’s many parks and recreation sites are located, how much the entrance fees cost, and how to make the most of your park visit, as well as how you can get involved in preserving our natural treasures.</w:t>
      </w:r>
    </w:p>
    <w:p w14:paraId="7DC82F79" w14:textId="77777777" w:rsidR="0044683F" w:rsidRPr="0044683F" w:rsidRDefault="0044683F" w:rsidP="0044683F">
      <w:pPr>
        <w:spacing w:before="150" w:after="150" w:line="600" w:lineRule="atLeast"/>
        <w:outlineLvl w:val="1"/>
        <w:rPr>
          <w:rFonts w:ascii="Noto Serif" w:eastAsia="Times New Roman" w:hAnsi="Noto Serif" w:cs="Noto Serif"/>
          <w:b/>
          <w:bCs/>
          <w:color w:val="333333"/>
          <w:sz w:val="45"/>
          <w:szCs w:val="45"/>
        </w:rPr>
      </w:pPr>
      <w:r w:rsidRPr="0044683F">
        <w:rPr>
          <w:rFonts w:ascii="Noto Serif" w:eastAsia="Times New Roman" w:hAnsi="Noto Serif" w:cs="Noto Serif"/>
          <w:b/>
          <w:bCs/>
          <w:color w:val="333333"/>
          <w:sz w:val="45"/>
          <w:szCs w:val="45"/>
        </w:rPr>
        <w:t>Locations and Fees</w:t>
      </w:r>
    </w:p>
    <w:p w14:paraId="03D22F18"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Start planning your outdoor adventure by finding </w:t>
      </w:r>
      <w:hyperlink r:id="rId7" w:history="1">
        <w:r w:rsidRPr="0044683F">
          <w:rPr>
            <w:rFonts w:ascii="Noto Sans" w:eastAsia="Times New Roman" w:hAnsi="Noto Sans" w:cs="Noto Sans"/>
            <w:color w:val="07459A"/>
            <w:sz w:val="21"/>
            <w:szCs w:val="21"/>
            <w:u w:val="single"/>
          </w:rPr>
          <w:t>places to go</w:t>
        </w:r>
      </w:hyperlink>
      <w:r w:rsidRPr="0044683F">
        <w:rPr>
          <w:rFonts w:ascii="Noto Sans" w:eastAsia="Times New Roman" w:hAnsi="Noto Sans" w:cs="Noto Sans"/>
          <w:color w:val="333333"/>
          <w:sz w:val="21"/>
          <w:szCs w:val="21"/>
        </w:rPr>
        <w:t> near you or browsing the </w:t>
      </w:r>
      <w:hyperlink r:id="rId8" w:history="1">
        <w:r w:rsidRPr="0044683F">
          <w:rPr>
            <w:rFonts w:ascii="Noto Sans" w:eastAsia="Times New Roman" w:hAnsi="Noto Sans" w:cs="Noto Sans"/>
            <w:color w:val="07459A"/>
            <w:sz w:val="21"/>
            <w:szCs w:val="21"/>
            <w:u w:val="single"/>
          </w:rPr>
          <w:t>Department of Conservation and Recreation’s (DCR)</w:t>
        </w:r>
      </w:hyperlink>
      <w:r w:rsidRPr="0044683F">
        <w:rPr>
          <w:rFonts w:ascii="Noto Sans" w:eastAsia="Times New Roman" w:hAnsi="Noto Sans" w:cs="Noto Sans"/>
          <w:color w:val="333333"/>
          <w:sz w:val="21"/>
          <w:szCs w:val="21"/>
        </w:rPr>
        <w:t> list of </w:t>
      </w:r>
      <w:hyperlink r:id="rId9" w:history="1">
        <w:r w:rsidRPr="0044683F">
          <w:rPr>
            <w:rFonts w:ascii="Noto Sans" w:eastAsia="Times New Roman" w:hAnsi="Noto Sans" w:cs="Noto Sans"/>
            <w:color w:val="07459A"/>
            <w:sz w:val="21"/>
            <w:szCs w:val="21"/>
            <w:u w:val="single"/>
          </w:rPr>
          <w:t>parks, grouped by region</w:t>
        </w:r>
      </w:hyperlink>
      <w:r w:rsidRPr="0044683F">
        <w:rPr>
          <w:rFonts w:ascii="Noto Sans" w:eastAsia="Times New Roman" w:hAnsi="Noto Sans" w:cs="Noto Sans"/>
          <w:color w:val="333333"/>
          <w:sz w:val="21"/>
          <w:szCs w:val="21"/>
        </w:rPr>
        <w:t>.</w:t>
      </w:r>
    </w:p>
    <w:p w14:paraId="31656231"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Keep in mind that most DCR facilities charge </w:t>
      </w:r>
      <w:hyperlink r:id="rId10" w:history="1">
        <w:r w:rsidRPr="0044683F">
          <w:rPr>
            <w:rFonts w:ascii="Noto Sans" w:eastAsia="Times New Roman" w:hAnsi="Noto Sans" w:cs="Noto Sans"/>
            <w:color w:val="07459A"/>
            <w:sz w:val="21"/>
            <w:szCs w:val="21"/>
            <w:u w:val="single"/>
          </w:rPr>
          <w:t>day use parking fees</w:t>
        </w:r>
      </w:hyperlink>
      <w:r w:rsidRPr="0044683F">
        <w:rPr>
          <w:rFonts w:ascii="Noto Sans" w:eastAsia="Times New Roman" w:hAnsi="Noto Sans" w:cs="Noto Sans"/>
          <w:color w:val="333333"/>
          <w:sz w:val="21"/>
          <w:szCs w:val="21"/>
        </w:rPr>
        <w:t>. However, daily parking fees are waived for </w:t>
      </w:r>
      <w:hyperlink r:id="rId11" w:history="1">
        <w:r w:rsidRPr="0044683F">
          <w:rPr>
            <w:rFonts w:ascii="Noto Sans" w:eastAsia="Times New Roman" w:hAnsi="Noto Sans" w:cs="Noto Sans"/>
            <w:color w:val="07459A"/>
            <w:sz w:val="21"/>
            <w:szCs w:val="21"/>
            <w:u w:val="single"/>
          </w:rPr>
          <w:t>Annual MassParks Pass</w:t>
        </w:r>
      </w:hyperlink>
      <w:r w:rsidRPr="0044683F">
        <w:rPr>
          <w:rFonts w:ascii="Noto Sans" w:eastAsia="Times New Roman" w:hAnsi="Noto Sans" w:cs="Noto Sans"/>
          <w:color w:val="333333"/>
          <w:sz w:val="21"/>
          <w:szCs w:val="21"/>
        </w:rPr>
        <w:t> and </w:t>
      </w:r>
      <w:hyperlink r:id="rId12" w:history="1">
        <w:r w:rsidRPr="0044683F">
          <w:rPr>
            <w:rFonts w:ascii="Noto Sans" w:eastAsia="Times New Roman" w:hAnsi="Noto Sans" w:cs="Noto Sans"/>
            <w:color w:val="07459A"/>
            <w:sz w:val="21"/>
            <w:szCs w:val="21"/>
            <w:u w:val="single"/>
          </w:rPr>
          <w:t>Senior MassParks Pass</w:t>
        </w:r>
      </w:hyperlink>
      <w:r w:rsidRPr="0044683F">
        <w:rPr>
          <w:rFonts w:ascii="Noto Sans" w:eastAsia="Times New Roman" w:hAnsi="Noto Sans" w:cs="Noto Sans"/>
          <w:color w:val="333333"/>
          <w:sz w:val="21"/>
          <w:szCs w:val="21"/>
        </w:rPr>
        <w:t> holders, or for vehicles bearing a handicapped or disabled veteran license plate from any state.</w:t>
      </w:r>
    </w:p>
    <w:p w14:paraId="1974CDAA"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Massachusetts residents can purchase a pass for $60 at any DCR park or beach that charges daily parking fees by bringing proof of residency, such as a driver’s license. The fee for nonresidents is $85 per calendar year, and the fee for a lifetime senior membership is $10. If you’re not ready to buy one, you can </w:t>
      </w:r>
      <w:hyperlink r:id="rId13" w:history="1">
        <w:r w:rsidRPr="0044683F">
          <w:rPr>
            <w:rFonts w:ascii="Noto Sans" w:eastAsia="Times New Roman" w:hAnsi="Noto Sans" w:cs="Noto Sans"/>
            <w:color w:val="07459A"/>
            <w:sz w:val="21"/>
            <w:szCs w:val="21"/>
            <w:u w:val="single"/>
          </w:rPr>
          <w:t>borrow a MassParks Pass</w:t>
        </w:r>
      </w:hyperlink>
      <w:r w:rsidRPr="0044683F">
        <w:rPr>
          <w:rFonts w:ascii="Noto Sans" w:eastAsia="Times New Roman" w:hAnsi="Noto Sans" w:cs="Noto Sans"/>
          <w:color w:val="333333"/>
          <w:sz w:val="21"/>
          <w:szCs w:val="21"/>
        </w:rPr>
        <w:t> from a participating library or recreation department.</w:t>
      </w:r>
    </w:p>
    <w:p w14:paraId="3102C0C2"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Some DCR parks and recreation areas allow dogs. When </w:t>
      </w:r>
      <w:hyperlink r:id="rId14" w:history="1">
        <w:r w:rsidRPr="0044683F">
          <w:rPr>
            <w:rFonts w:ascii="Noto Sans" w:eastAsia="Times New Roman" w:hAnsi="Noto Sans" w:cs="Noto Sans"/>
            <w:color w:val="07459A"/>
            <w:sz w:val="21"/>
            <w:szCs w:val="21"/>
            <w:u w:val="single"/>
          </w:rPr>
          <w:t>bringing dogs into DCR state parks</w:t>
        </w:r>
      </w:hyperlink>
      <w:r w:rsidRPr="0044683F">
        <w:rPr>
          <w:rFonts w:ascii="Noto Sans" w:eastAsia="Times New Roman" w:hAnsi="Noto Sans" w:cs="Noto Sans"/>
          <w:color w:val="333333"/>
          <w:sz w:val="21"/>
          <w:szCs w:val="21"/>
        </w:rPr>
        <w:t>, make sure to follow the rules of each facility and be respectful of other visitors.</w:t>
      </w:r>
    </w:p>
    <w:p w14:paraId="51A9AFB0" w14:textId="77777777" w:rsidR="0044683F" w:rsidRPr="0044683F" w:rsidRDefault="0044683F" w:rsidP="0044683F">
      <w:pPr>
        <w:spacing w:before="150" w:after="150" w:line="600" w:lineRule="atLeast"/>
        <w:outlineLvl w:val="1"/>
        <w:rPr>
          <w:rFonts w:ascii="Noto Serif" w:eastAsia="Times New Roman" w:hAnsi="Noto Serif" w:cs="Noto Serif"/>
          <w:b/>
          <w:bCs/>
          <w:color w:val="333333"/>
          <w:sz w:val="45"/>
          <w:szCs w:val="45"/>
        </w:rPr>
      </w:pPr>
      <w:r w:rsidRPr="0044683F">
        <w:rPr>
          <w:rFonts w:ascii="Noto Serif" w:eastAsia="Times New Roman" w:hAnsi="Noto Serif" w:cs="Noto Serif"/>
          <w:b/>
          <w:bCs/>
          <w:color w:val="333333"/>
          <w:sz w:val="45"/>
          <w:szCs w:val="45"/>
        </w:rPr>
        <w:t>Activities and Attractions</w:t>
      </w:r>
    </w:p>
    <w:p w14:paraId="75C5CB46"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Massachusetts parks have activities for visitors of all ages, abilities, and interests to try this summer.</w:t>
      </w:r>
    </w:p>
    <w:p w14:paraId="4014428D" w14:textId="77777777" w:rsidR="0044683F" w:rsidRPr="0044683F" w:rsidRDefault="0044683F" w:rsidP="0044683F">
      <w:pPr>
        <w:numPr>
          <w:ilvl w:val="0"/>
          <w:numId w:val="1"/>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lastRenderedPageBreak/>
        <w:t>Walking, Hiking, and Biking </w:t>
      </w:r>
      <w:r w:rsidRPr="0044683F">
        <w:rPr>
          <w:rFonts w:ascii="Noto Sans" w:eastAsia="Times New Roman" w:hAnsi="Noto Sans" w:cs="Noto Sans"/>
          <w:color w:val="333333"/>
          <w:sz w:val="21"/>
          <w:szCs w:val="21"/>
        </w:rPr>
        <w:t>— Break a sweat this summer by </w:t>
      </w:r>
      <w:hyperlink r:id="rId15" w:history="1">
        <w:r w:rsidRPr="0044683F">
          <w:rPr>
            <w:rFonts w:ascii="Noto Sans" w:eastAsia="Times New Roman" w:hAnsi="Noto Sans" w:cs="Noto Sans"/>
            <w:color w:val="07459A"/>
            <w:sz w:val="21"/>
            <w:szCs w:val="21"/>
            <w:u w:val="single"/>
          </w:rPr>
          <w:t>biking</w:t>
        </w:r>
      </w:hyperlink>
      <w:r w:rsidRPr="0044683F">
        <w:rPr>
          <w:rFonts w:ascii="Noto Sans" w:eastAsia="Times New Roman" w:hAnsi="Noto Sans" w:cs="Noto Sans"/>
          <w:color w:val="333333"/>
          <w:sz w:val="21"/>
          <w:szCs w:val="21"/>
        </w:rPr>
        <w:t> or </w:t>
      </w:r>
      <w:hyperlink r:id="rId16" w:history="1">
        <w:r w:rsidRPr="0044683F">
          <w:rPr>
            <w:rFonts w:ascii="Noto Sans" w:eastAsia="Times New Roman" w:hAnsi="Noto Sans" w:cs="Noto Sans"/>
            <w:color w:val="07459A"/>
            <w:sz w:val="21"/>
            <w:szCs w:val="21"/>
            <w:u w:val="single"/>
          </w:rPr>
          <w:t>hiking</w:t>
        </w:r>
      </w:hyperlink>
      <w:r w:rsidRPr="0044683F">
        <w:rPr>
          <w:rFonts w:ascii="Noto Sans" w:eastAsia="Times New Roman" w:hAnsi="Noto Sans" w:cs="Noto Sans"/>
          <w:color w:val="333333"/>
          <w:sz w:val="21"/>
          <w:szCs w:val="21"/>
        </w:rPr>
        <w:t> on a </w:t>
      </w:r>
      <w:hyperlink r:id="rId17" w:history="1">
        <w:r w:rsidRPr="0044683F">
          <w:rPr>
            <w:rFonts w:ascii="Noto Sans" w:eastAsia="Times New Roman" w:hAnsi="Noto Sans" w:cs="Noto Sans"/>
            <w:color w:val="07459A"/>
            <w:sz w:val="21"/>
            <w:szCs w:val="21"/>
            <w:u w:val="single"/>
          </w:rPr>
          <w:t>park trail</w:t>
        </w:r>
      </w:hyperlink>
      <w:r w:rsidRPr="0044683F">
        <w:rPr>
          <w:rFonts w:ascii="Noto Sans" w:eastAsia="Times New Roman" w:hAnsi="Noto Sans" w:cs="Noto Sans"/>
          <w:color w:val="333333"/>
          <w:sz w:val="21"/>
          <w:szCs w:val="21"/>
        </w:rPr>
        <w:t>. If you prefer a casual stroll to take in nature at your own pace, </w:t>
      </w:r>
      <w:hyperlink r:id="rId18" w:history="1">
        <w:r w:rsidRPr="0044683F">
          <w:rPr>
            <w:rFonts w:ascii="Noto Sans" w:eastAsia="Times New Roman" w:hAnsi="Noto Sans" w:cs="Noto Sans"/>
            <w:color w:val="07459A"/>
            <w:sz w:val="21"/>
            <w:szCs w:val="21"/>
            <w:u w:val="single"/>
          </w:rPr>
          <w:t>walking trails</w:t>
        </w:r>
      </w:hyperlink>
      <w:r w:rsidRPr="0044683F">
        <w:rPr>
          <w:rFonts w:ascii="Noto Sans" w:eastAsia="Times New Roman" w:hAnsi="Noto Sans" w:cs="Noto Sans"/>
          <w:color w:val="333333"/>
          <w:sz w:val="21"/>
          <w:szCs w:val="21"/>
        </w:rPr>
        <w:t> are also available.</w:t>
      </w:r>
    </w:p>
    <w:p w14:paraId="6449FA74" w14:textId="77777777" w:rsidR="0044683F" w:rsidRPr="0044683F" w:rsidRDefault="0044683F" w:rsidP="0044683F">
      <w:pPr>
        <w:numPr>
          <w:ilvl w:val="0"/>
          <w:numId w:val="1"/>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Camping and Picnicking </w:t>
      </w:r>
      <w:r w:rsidRPr="0044683F">
        <w:rPr>
          <w:rFonts w:ascii="Noto Sans" w:eastAsia="Times New Roman" w:hAnsi="Noto Sans" w:cs="Noto Sans"/>
          <w:color w:val="333333"/>
          <w:sz w:val="21"/>
          <w:szCs w:val="21"/>
        </w:rPr>
        <w:t>— Spend the day </w:t>
      </w:r>
      <w:hyperlink r:id="rId19" w:history="1">
        <w:r w:rsidRPr="0044683F">
          <w:rPr>
            <w:rFonts w:ascii="Noto Sans" w:eastAsia="Times New Roman" w:hAnsi="Noto Sans" w:cs="Noto Sans"/>
            <w:color w:val="07459A"/>
            <w:sz w:val="21"/>
            <w:szCs w:val="21"/>
            <w:u w:val="single"/>
          </w:rPr>
          <w:t>picnicking</w:t>
        </w:r>
      </w:hyperlink>
      <w:r w:rsidRPr="0044683F">
        <w:rPr>
          <w:rFonts w:ascii="Noto Sans" w:eastAsia="Times New Roman" w:hAnsi="Noto Sans" w:cs="Noto Sans"/>
          <w:color w:val="333333"/>
          <w:sz w:val="21"/>
          <w:szCs w:val="21"/>
        </w:rPr>
        <w:t> at no cost or the night </w:t>
      </w:r>
      <w:hyperlink r:id="rId20" w:history="1">
        <w:r w:rsidRPr="0044683F">
          <w:rPr>
            <w:rFonts w:ascii="Noto Sans" w:eastAsia="Times New Roman" w:hAnsi="Noto Sans" w:cs="Noto Sans"/>
            <w:color w:val="07459A"/>
            <w:sz w:val="21"/>
            <w:szCs w:val="21"/>
            <w:u w:val="single"/>
          </w:rPr>
          <w:t>camping</w:t>
        </w:r>
      </w:hyperlink>
      <w:r w:rsidRPr="0044683F">
        <w:rPr>
          <w:rFonts w:ascii="Noto Sans" w:eastAsia="Times New Roman" w:hAnsi="Noto Sans" w:cs="Noto Sans"/>
          <w:color w:val="333333"/>
          <w:sz w:val="21"/>
          <w:szCs w:val="21"/>
        </w:rPr>
        <w:t> at designated </w:t>
      </w:r>
      <w:hyperlink r:id="rId21" w:history="1">
        <w:r w:rsidRPr="0044683F">
          <w:rPr>
            <w:rFonts w:ascii="Noto Sans" w:eastAsia="Times New Roman" w:hAnsi="Noto Sans" w:cs="Noto Sans"/>
            <w:color w:val="07459A"/>
            <w:sz w:val="21"/>
            <w:szCs w:val="21"/>
            <w:u w:val="single"/>
          </w:rPr>
          <w:t>campsites for a fee</w:t>
        </w:r>
      </w:hyperlink>
      <w:r w:rsidRPr="0044683F">
        <w:rPr>
          <w:rFonts w:ascii="Noto Sans" w:eastAsia="Times New Roman" w:hAnsi="Noto Sans" w:cs="Noto Sans"/>
          <w:color w:val="333333"/>
          <w:sz w:val="21"/>
          <w:szCs w:val="21"/>
        </w:rPr>
        <w:t>. Be sure to make a </w:t>
      </w:r>
      <w:hyperlink r:id="rId22" w:history="1">
        <w:r w:rsidRPr="0044683F">
          <w:rPr>
            <w:rFonts w:ascii="Noto Sans" w:eastAsia="Times New Roman" w:hAnsi="Noto Sans" w:cs="Noto Sans"/>
            <w:color w:val="07459A"/>
            <w:sz w:val="21"/>
            <w:szCs w:val="21"/>
            <w:u w:val="single"/>
          </w:rPr>
          <w:t>camping reservation</w:t>
        </w:r>
      </w:hyperlink>
      <w:r w:rsidRPr="0044683F">
        <w:rPr>
          <w:rFonts w:ascii="Noto Sans" w:eastAsia="Times New Roman" w:hAnsi="Noto Sans" w:cs="Noto Sans"/>
          <w:color w:val="333333"/>
          <w:sz w:val="21"/>
          <w:szCs w:val="21"/>
        </w:rPr>
        <w:t> and follow all </w:t>
      </w:r>
      <w:hyperlink r:id="rId23" w:history="1">
        <w:r w:rsidRPr="0044683F">
          <w:rPr>
            <w:rFonts w:ascii="Noto Sans" w:eastAsia="Times New Roman" w:hAnsi="Noto Sans" w:cs="Noto Sans"/>
            <w:color w:val="07459A"/>
            <w:sz w:val="21"/>
            <w:szCs w:val="21"/>
            <w:u w:val="single"/>
          </w:rPr>
          <w:t>DCR camping regulations</w:t>
        </w:r>
      </w:hyperlink>
      <w:r w:rsidRPr="0044683F">
        <w:rPr>
          <w:rFonts w:ascii="Noto Sans" w:eastAsia="Times New Roman" w:hAnsi="Noto Sans" w:cs="Noto Sans"/>
          <w:color w:val="333333"/>
          <w:sz w:val="21"/>
          <w:szCs w:val="21"/>
        </w:rPr>
        <w:t>.</w:t>
      </w:r>
    </w:p>
    <w:p w14:paraId="051A2F2D" w14:textId="77777777" w:rsidR="0044683F" w:rsidRPr="0044683F" w:rsidRDefault="0044683F" w:rsidP="0044683F">
      <w:pPr>
        <w:numPr>
          <w:ilvl w:val="0"/>
          <w:numId w:val="1"/>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Kayaking, Canoeing, and Fishing</w:t>
      </w:r>
      <w:r w:rsidRPr="0044683F">
        <w:rPr>
          <w:rFonts w:ascii="Noto Sans" w:eastAsia="Times New Roman" w:hAnsi="Noto Sans" w:cs="Noto Sans"/>
          <w:color w:val="333333"/>
          <w:sz w:val="21"/>
          <w:szCs w:val="21"/>
        </w:rPr>
        <w:t> — If you prefer water activities, check out the </w:t>
      </w:r>
      <w:hyperlink r:id="rId24" w:history="1">
        <w:r w:rsidRPr="0044683F">
          <w:rPr>
            <w:rFonts w:ascii="Noto Sans" w:eastAsia="Times New Roman" w:hAnsi="Noto Sans" w:cs="Noto Sans"/>
            <w:color w:val="07459A"/>
            <w:sz w:val="21"/>
            <w:szCs w:val="21"/>
            <w:u w:val="single"/>
          </w:rPr>
          <w:t>canoeing and kayaking</w:t>
        </w:r>
      </w:hyperlink>
      <w:r w:rsidRPr="0044683F">
        <w:rPr>
          <w:rFonts w:ascii="Noto Sans" w:eastAsia="Times New Roman" w:hAnsi="Noto Sans" w:cs="Noto Sans"/>
          <w:color w:val="333333"/>
          <w:sz w:val="21"/>
          <w:szCs w:val="21"/>
        </w:rPr>
        <w:t> options at state parks. Some DCR parks offer rentals, or you can bring your own. </w:t>
      </w:r>
      <w:hyperlink r:id="rId25" w:history="1">
        <w:r w:rsidRPr="0044683F">
          <w:rPr>
            <w:rFonts w:ascii="Noto Sans" w:eastAsia="Times New Roman" w:hAnsi="Noto Sans" w:cs="Noto Sans"/>
            <w:color w:val="07459A"/>
            <w:sz w:val="21"/>
            <w:szCs w:val="21"/>
            <w:u w:val="single"/>
          </w:rPr>
          <w:t>Recreational fishing</w:t>
        </w:r>
      </w:hyperlink>
      <w:r w:rsidRPr="0044683F">
        <w:rPr>
          <w:rFonts w:ascii="Noto Sans" w:eastAsia="Times New Roman" w:hAnsi="Noto Sans" w:cs="Noto Sans"/>
          <w:color w:val="333333"/>
          <w:sz w:val="21"/>
          <w:szCs w:val="21"/>
        </w:rPr>
        <w:t> is also available, but make sure you have a </w:t>
      </w:r>
      <w:hyperlink r:id="rId26" w:history="1">
        <w:r w:rsidRPr="0044683F">
          <w:rPr>
            <w:rFonts w:ascii="Noto Sans" w:eastAsia="Times New Roman" w:hAnsi="Noto Sans" w:cs="Noto Sans"/>
            <w:color w:val="07459A"/>
            <w:sz w:val="21"/>
            <w:szCs w:val="21"/>
            <w:u w:val="single"/>
          </w:rPr>
          <w:t>fishing license</w:t>
        </w:r>
      </w:hyperlink>
      <w:r w:rsidRPr="0044683F">
        <w:rPr>
          <w:rFonts w:ascii="Noto Sans" w:eastAsia="Times New Roman" w:hAnsi="Noto Sans" w:cs="Noto Sans"/>
          <w:color w:val="333333"/>
          <w:sz w:val="21"/>
          <w:szCs w:val="21"/>
        </w:rPr>
        <w:t> or permit if required before heading out to the water.</w:t>
      </w:r>
    </w:p>
    <w:p w14:paraId="58908E90" w14:textId="77777777" w:rsidR="0044683F" w:rsidRPr="0044683F" w:rsidRDefault="0044683F" w:rsidP="0044683F">
      <w:pPr>
        <w:numPr>
          <w:ilvl w:val="0"/>
          <w:numId w:val="1"/>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Scenic Viewing </w:t>
      </w:r>
      <w:r w:rsidRPr="0044683F">
        <w:rPr>
          <w:rFonts w:ascii="Noto Sans" w:eastAsia="Times New Roman" w:hAnsi="Noto Sans" w:cs="Noto Sans"/>
          <w:color w:val="333333"/>
          <w:sz w:val="21"/>
          <w:szCs w:val="21"/>
        </w:rPr>
        <w:t>— From the mountains in the Berkshires to the beaches of Cape Cod, enjoy breathtaking scenery at designated </w:t>
      </w:r>
      <w:hyperlink r:id="rId27" w:history="1">
        <w:r w:rsidRPr="0044683F">
          <w:rPr>
            <w:rFonts w:ascii="Noto Sans" w:eastAsia="Times New Roman" w:hAnsi="Noto Sans" w:cs="Noto Sans"/>
            <w:color w:val="07459A"/>
            <w:sz w:val="21"/>
            <w:szCs w:val="21"/>
            <w:u w:val="single"/>
          </w:rPr>
          <w:t>scenic viewing areas</w:t>
        </w:r>
      </w:hyperlink>
      <w:r w:rsidRPr="0044683F">
        <w:rPr>
          <w:rFonts w:ascii="Noto Sans" w:eastAsia="Times New Roman" w:hAnsi="Noto Sans" w:cs="Noto Sans"/>
          <w:color w:val="333333"/>
          <w:sz w:val="21"/>
          <w:szCs w:val="21"/>
        </w:rPr>
        <w:t> all over the Commonwealth.</w:t>
      </w:r>
    </w:p>
    <w:p w14:paraId="3CBA1383"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Everyone can have </w:t>
      </w:r>
      <w:hyperlink r:id="rId28" w:history="1">
        <w:r w:rsidRPr="0044683F">
          <w:rPr>
            <w:rFonts w:ascii="Noto Sans" w:eastAsia="Times New Roman" w:hAnsi="Noto Sans" w:cs="Noto Sans"/>
            <w:color w:val="07459A"/>
            <w:sz w:val="21"/>
            <w:szCs w:val="21"/>
            <w:u w:val="single"/>
          </w:rPr>
          <w:t>fun at Massachusetts state parks</w:t>
        </w:r>
      </w:hyperlink>
      <w:r w:rsidRPr="0044683F">
        <w:rPr>
          <w:rFonts w:ascii="Noto Sans" w:eastAsia="Times New Roman" w:hAnsi="Noto Sans" w:cs="Noto Sans"/>
          <w:color w:val="333333"/>
          <w:sz w:val="21"/>
          <w:szCs w:val="21"/>
        </w:rPr>
        <w:t> through </w:t>
      </w:r>
      <w:hyperlink r:id="rId29" w:history="1">
        <w:r w:rsidRPr="0044683F">
          <w:rPr>
            <w:rFonts w:ascii="Noto Sans" w:eastAsia="Times New Roman" w:hAnsi="Noto Sans" w:cs="Noto Sans"/>
            <w:color w:val="07459A"/>
            <w:sz w:val="21"/>
            <w:szCs w:val="21"/>
            <w:u w:val="single"/>
          </w:rPr>
          <w:t>DCR’s Universal Access Program</w:t>
        </w:r>
      </w:hyperlink>
      <w:r w:rsidRPr="0044683F">
        <w:rPr>
          <w:rFonts w:ascii="Noto Sans" w:eastAsia="Times New Roman" w:hAnsi="Noto Sans" w:cs="Noto Sans"/>
          <w:color w:val="333333"/>
          <w:sz w:val="21"/>
          <w:szCs w:val="21"/>
        </w:rPr>
        <w:t>. Make sure your plans go off without a hitch by calling ahead, since some accessible activities may involve fees and can fill up fast.</w:t>
      </w:r>
    </w:p>
    <w:p w14:paraId="498B6354" w14:textId="77777777" w:rsidR="0044683F" w:rsidRPr="0044683F" w:rsidRDefault="0044683F" w:rsidP="0044683F">
      <w:pPr>
        <w:spacing w:before="150" w:after="150" w:line="600" w:lineRule="atLeast"/>
        <w:outlineLvl w:val="1"/>
        <w:rPr>
          <w:rFonts w:ascii="Noto Serif" w:eastAsia="Times New Roman" w:hAnsi="Noto Serif" w:cs="Noto Serif"/>
          <w:b/>
          <w:bCs/>
          <w:color w:val="333333"/>
          <w:sz w:val="45"/>
          <w:szCs w:val="45"/>
        </w:rPr>
      </w:pPr>
      <w:r w:rsidRPr="0044683F">
        <w:rPr>
          <w:rFonts w:ascii="Noto Serif" w:eastAsia="Times New Roman" w:hAnsi="Noto Serif" w:cs="Noto Serif"/>
          <w:b/>
          <w:bCs/>
          <w:color w:val="333333"/>
          <w:sz w:val="45"/>
          <w:szCs w:val="45"/>
        </w:rPr>
        <w:t>How Else to Get Involved</w:t>
      </w:r>
    </w:p>
    <w:p w14:paraId="036E6616"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color w:val="333333"/>
          <w:sz w:val="21"/>
          <w:szCs w:val="21"/>
        </w:rPr>
        <w:t>DCR provides various opportunities for residents to get involved and to help shape Massachusetts parks and recreation areas. You can start by:</w:t>
      </w:r>
    </w:p>
    <w:p w14:paraId="3D4F01EE" w14:textId="77777777" w:rsidR="0044683F" w:rsidRPr="0044683F" w:rsidRDefault="0044683F" w:rsidP="0044683F">
      <w:pPr>
        <w:numPr>
          <w:ilvl w:val="0"/>
          <w:numId w:val="2"/>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Volunteering</w:t>
      </w:r>
      <w:r w:rsidRPr="0044683F">
        <w:rPr>
          <w:rFonts w:ascii="Noto Sans" w:eastAsia="Times New Roman" w:hAnsi="Noto Sans" w:cs="Noto Sans"/>
          <w:color w:val="333333"/>
          <w:sz w:val="21"/>
          <w:szCs w:val="21"/>
        </w:rPr>
        <w:t> — There are many opportunities to </w:t>
      </w:r>
      <w:hyperlink r:id="rId30" w:history="1">
        <w:r w:rsidRPr="0044683F">
          <w:rPr>
            <w:rFonts w:ascii="Noto Sans" w:eastAsia="Times New Roman" w:hAnsi="Noto Sans" w:cs="Noto Sans"/>
            <w:color w:val="07459A"/>
            <w:sz w:val="21"/>
            <w:szCs w:val="21"/>
            <w:u w:val="single"/>
          </w:rPr>
          <w:t>volunteer in parks</w:t>
        </w:r>
      </w:hyperlink>
      <w:r w:rsidRPr="0044683F">
        <w:rPr>
          <w:rFonts w:ascii="Noto Sans" w:eastAsia="Times New Roman" w:hAnsi="Noto Sans" w:cs="Noto Sans"/>
          <w:color w:val="333333"/>
          <w:sz w:val="21"/>
          <w:szCs w:val="21"/>
        </w:rPr>
        <w:t>. Make sure to review the </w:t>
      </w:r>
      <w:hyperlink r:id="rId31" w:history="1">
        <w:r w:rsidRPr="0044683F">
          <w:rPr>
            <w:rFonts w:ascii="Noto Sans" w:eastAsia="Times New Roman" w:hAnsi="Noto Sans" w:cs="Noto Sans"/>
            <w:color w:val="07459A"/>
            <w:sz w:val="21"/>
            <w:szCs w:val="21"/>
            <w:u w:val="single"/>
          </w:rPr>
          <w:t>program guide</w:t>
        </w:r>
      </w:hyperlink>
      <w:r w:rsidRPr="0044683F">
        <w:rPr>
          <w:rFonts w:ascii="Noto Sans" w:eastAsia="Times New Roman" w:hAnsi="Noto Sans" w:cs="Noto Sans"/>
          <w:color w:val="333333"/>
          <w:sz w:val="21"/>
          <w:szCs w:val="21"/>
        </w:rPr>
        <w:t> and sign a </w:t>
      </w:r>
      <w:hyperlink r:id="rId32" w:history="1">
        <w:r w:rsidRPr="0044683F">
          <w:rPr>
            <w:rFonts w:ascii="Noto Sans" w:eastAsia="Times New Roman" w:hAnsi="Noto Sans" w:cs="Noto Sans"/>
            <w:color w:val="07459A"/>
            <w:sz w:val="21"/>
            <w:szCs w:val="21"/>
            <w:u w:val="single"/>
          </w:rPr>
          <w:t>release form</w:t>
        </w:r>
      </w:hyperlink>
      <w:r w:rsidRPr="0044683F">
        <w:rPr>
          <w:rFonts w:ascii="Noto Sans" w:eastAsia="Times New Roman" w:hAnsi="Noto Sans" w:cs="Noto Sans"/>
          <w:color w:val="333333"/>
          <w:sz w:val="21"/>
          <w:szCs w:val="21"/>
        </w:rPr>
        <w:t> before starting.</w:t>
      </w:r>
    </w:p>
    <w:p w14:paraId="1B09DA2F" w14:textId="77777777" w:rsidR="0044683F" w:rsidRPr="0044683F" w:rsidRDefault="0044683F" w:rsidP="0044683F">
      <w:pPr>
        <w:numPr>
          <w:ilvl w:val="0"/>
          <w:numId w:val="2"/>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Educating</w:t>
      </w:r>
      <w:r w:rsidRPr="0044683F">
        <w:rPr>
          <w:rFonts w:ascii="Noto Sans" w:eastAsia="Times New Roman" w:hAnsi="Noto Sans" w:cs="Noto Sans"/>
          <w:color w:val="333333"/>
          <w:sz w:val="21"/>
          <w:szCs w:val="21"/>
        </w:rPr>
        <w:t> — Share your enthusiasm with your family and friends and engage them in a conversation about DCR parks and recreational areas. If you have young children, sign them up for </w:t>
      </w:r>
      <w:hyperlink r:id="rId33" w:history="1">
        <w:r w:rsidRPr="0044683F">
          <w:rPr>
            <w:rFonts w:ascii="Noto Sans" w:eastAsia="Times New Roman" w:hAnsi="Noto Sans" w:cs="Noto Sans"/>
            <w:color w:val="07459A"/>
            <w:sz w:val="21"/>
            <w:szCs w:val="21"/>
            <w:u w:val="single"/>
          </w:rPr>
          <w:t>educational trips</w:t>
        </w:r>
      </w:hyperlink>
      <w:r w:rsidRPr="0044683F">
        <w:rPr>
          <w:rFonts w:ascii="Noto Sans" w:eastAsia="Times New Roman" w:hAnsi="Noto Sans" w:cs="Noto Sans"/>
          <w:color w:val="333333"/>
          <w:sz w:val="21"/>
          <w:szCs w:val="21"/>
        </w:rPr>
        <w:t> where they can learn hands-on about nature and wildlife at no cost, or get a </w:t>
      </w:r>
      <w:hyperlink r:id="rId34" w:history="1">
        <w:r w:rsidRPr="0044683F">
          <w:rPr>
            <w:rFonts w:ascii="Noto Sans" w:eastAsia="Times New Roman" w:hAnsi="Noto Sans" w:cs="Noto Sans"/>
            <w:color w:val="07459A"/>
            <w:sz w:val="21"/>
            <w:szCs w:val="21"/>
            <w:u w:val="single"/>
          </w:rPr>
          <w:t>DCR Park Passport</w:t>
        </w:r>
      </w:hyperlink>
      <w:r w:rsidRPr="0044683F">
        <w:rPr>
          <w:rFonts w:ascii="Noto Sans" w:eastAsia="Times New Roman" w:hAnsi="Noto Sans" w:cs="Noto Sans"/>
          <w:color w:val="333333"/>
          <w:sz w:val="21"/>
          <w:szCs w:val="21"/>
        </w:rPr>
        <w:t> and explore on your own.</w:t>
      </w:r>
    </w:p>
    <w:p w14:paraId="640404EE" w14:textId="77777777" w:rsidR="0044683F" w:rsidRPr="0044683F" w:rsidRDefault="0044683F" w:rsidP="0044683F">
      <w:pPr>
        <w:numPr>
          <w:ilvl w:val="0"/>
          <w:numId w:val="2"/>
        </w:numPr>
        <w:spacing w:before="100" w:beforeAutospacing="1" w:after="100" w:afterAutospacing="1" w:line="384" w:lineRule="atLeast"/>
        <w:ind w:left="1095"/>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Donating</w:t>
      </w:r>
      <w:r w:rsidRPr="0044683F">
        <w:rPr>
          <w:rFonts w:ascii="Noto Sans" w:eastAsia="Times New Roman" w:hAnsi="Noto Sans" w:cs="Noto Sans"/>
          <w:color w:val="333333"/>
          <w:sz w:val="21"/>
          <w:szCs w:val="21"/>
        </w:rPr>
        <w:t> — Donate to </w:t>
      </w:r>
      <w:hyperlink r:id="rId35" w:history="1">
        <w:r w:rsidRPr="0044683F">
          <w:rPr>
            <w:rFonts w:ascii="Noto Sans" w:eastAsia="Times New Roman" w:hAnsi="Noto Sans" w:cs="Noto Sans"/>
            <w:color w:val="07459A"/>
            <w:sz w:val="21"/>
            <w:szCs w:val="21"/>
            <w:u w:val="single"/>
          </w:rPr>
          <w:t>DCR’s trust fund</w:t>
        </w:r>
      </w:hyperlink>
      <w:r w:rsidRPr="0044683F">
        <w:rPr>
          <w:rFonts w:ascii="Noto Sans" w:eastAsia="Times New Roman" w:hAnsi="Noto Sans" w:cs="Noto Sans"/>
          <w:color w:val="333333"/>
          <w:sz w:val="21"/>
          <w:szCs w:val="21"/>
        </w:rPr>
        <w:t> to help maintain state parks, forests, and recreational areas. The contributions are tax-deductible and can be allocated to your favorite park. To donate, </w:t>
      </w:r>
      <w:hyperlink r:id="rId36" w:history="1">
        <w:r w:rsidRPr="0044683F">
          <w:rPr>
            <w:rFonts w:ascii="Noto Sans" w:eastAsia="Times New Roman" w:hAnsi="Noto Sans" w:cs="Noto Sans"/>
            <w:color w:val="07459A"/>
            <w:sz w:val="21"/>
            <w:szCs w:val="21"/>
            <w:u w:val="single"/>
          </w:rPr>
          <w:t>fill out a donation form</w:t>
        </w:r>
      </w:hyperlink>
      <w:r w:rsidRPr="0044683F">
        <w:rPr>
          <w:rFonts w:ascii="Noto Sans" w:eastAsia="Times New Roman" w:hAnsi="Noto Sans" w:cs="Noto Sans"/>
          <w:color w:val="333333"/>
          <w:sz w:val="21"/>
          <w:szCs w:val="21"/>
        </w:rPr>
        <w:t> and mail it to DCR.</w:t>
      </w:r>
    </w:p>
    <w:p w14:paraId="093DFFB9" w14:textId="77777777" w:rsidR="0044683F" w:rsidRPr="0044683F" w:rsidRDefault="0044683F" w:rsidP="0044683F">
      <w:pPr>
        <w:spacing w:after="150" w:line="384" w:lineRule="atLeast"/>
        <w:rPr>
          <w:rFonts w:ascii="Noto Sans" w:eastAsia="Times New Roman" w:hAnsi="Noto Sans" w:cs="Noto Sans"/>
          <w:color w:val="333333"/>
          <w:sz w:val="21"/>
          <w:szCs w:val="21"/>
        </w:rPr>
      </w:pPr>
      <w:r w:rsidRPr="0044683F">
        <w:rPr>
          <w:rFonts w:ascii="Noto Sans" w:eastAsia="Times New Roman" w:hAnsi="Noto Sans" w:cs="Noto Sans"/>
          <w:b/>
          <w:bCs/>
          <w:color w:val="333333"/>
          <w:sz w:val="21"/>
          <w:szCs w:val="21"/>
        </w:rPr>
        <w:t>What are your favorite outdoor activities? Share below or tweet us </w:t>
      </w:r>
      <w:hyperlink r:id="rId37" w:history="1">
        <w:r w:rsidRPr="0044683F">
          <w:rPr>
            <w:rFonts w:ascii="Noto Sans" w:eastAsia="Times New Roman" w:hAnsi="Noto Sans" w:cs="Noto Sans"/>
            <w:b/>
            <w:bCs/>
            <w:color w:val="07459A"/>
            <w:sz w:val="21"/>
            <w:szCs w:val="21"/>
            <w:u w:val="single"/>
          </w:rPr>
          <w:t>@MassGov</w:t>
        </w:r>
      </w:hyperlink>
      <w:r w:rsidRPr="0044683F">
        <w:rPr>
          <w:rFonts w:ascii="Noto Sans" w:eastAsia="Times New Roman" w:hAnsi="Noto Sans" w:cs="Noto Sans"/>
          <w:b/>
          <w:bCs/>
          <w:color w:val="333333"/>
          <w:sz w:val="21"/>
          <w:szCs w:val="21"/>
        </w:rPr>
        <w:t>.</w:t>
      </w:r>
    </w:p>
    <w:p w14:paraId="2A8806D8" w14:textId="77777777" w:rsidR="0044683F" w:rsidRPr="0044683F" w:rsidRDefault="0044683F" w:rsidP="0044683F">
      <w:pPr>
        <w:spacing w:after="150" w:line="360" w:lineRule="atLeast"/>
        <w:rPr>
          <w:rFonts w:ascii="Noto Serif" w:eastAsia="Times New Roman" w:hAnsi="Noto Serif" w:cs="Noto Serif"/>
          <w:color w:val="333333"/>
          <w:sz w:val="30"/>
          <w:szCs w:val="30"/>
        </w:rPr>
      </w:pPr>
      <w:r w:rsidRPr="0044683F">
        <w:rPr>
          <w:rFonts w:ascii="Noto Serif" w:eastAsia="Times New Roman" w:hAnsi="Noto Serif" w:cs="Noto Serif"/>
          <w:color w:val="333333"/>
          <w:sz w:val="30"/>
          <w:szCs w:val="30"/>
        </w:rPr>
        <w:lastRenderedPageBreak/>
        <w:t> Written By:</w:t>
      </w:r>
    </w:p>
    <w:p w14:paraId="3F7B4D82" w14:textId="77777777" w:rsidR="0044683F" w:rsidRPr="0044683F" w:rsidRDefault="0044683F" w:rsidP="0044683F">
      <w:pPr>
        <w:shd w:val="clear" w:color="auto" w:fill="F7F7F7"/>
        <w:spacing w:after="150" w:line="300" w:lineRule="atLeast"/>
        <w:outlineLvl w:val="4"/>
        <w:rPr>
          <w:rFonts w:ascii="Noto Serif" w:eastAsia="Times New Roman" w:hAnsi="Noto Serif" w:cs="Noto Serif"/>
          <w:b/>
          <w:bCs/>
          <w:color w:val="555555"/>
          <w:sz w:val="21"/>
          <w:szCs w:val="21"/>
        </w:rPr>
      </w:pPr>
      <w:hyperlink r:id="rId38" w:history="1">
        <w:r w:rsidRPr="0044683F">
          <w:rPr>
            <w:rFonts w:ascii="Noto Serif" w:eastAsia="Times New Roman" w:hAnsi="Noto Serif" w:cs="Noto Serif"/>
            <w:b/>
            <w:bCs/>
            <w:color w:val="555555"/>
            <w:sz w:val="21"/>
            <w:szCs w:val="21"/>
            <w:u w:val="single"/>
          </w:rPr>
          <w:t>Mass.Gov Staff</w:t>
        </w:r>
      </w:hyperlink>
    </w:p>
    <w:p w14:paraId="77028F60" w14:textId="77777777" w:rsidR="0044683F" w:rsidRDefault="0044683F"/>
    <w:sectPr w:rsidR="0044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Cambria"/>
    <w:charset w:val="00"/>
    <w:family w:val="roman"/>
    <w:pitch w:val="variable"/>
    <w:sig w:usb0="E00002FF" w:usb1="500078FF" w:usb2="00000029" w:usb3="00000000" w:csb0="000001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02"/>
    <w:multiLevelType w:val="multilevel"/>
    <w:tmpl w:val="B230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D1E82"/>
    <w:multiLevelType w:val="multilevel"/>
    <w:tmpl w:val="2084B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037990">
    <w:abstractNumId w:val="0"/>
  </w:num>
  <w:num w:numId="2" w16cid:durableId="1056203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3F"/>
    <w:rsid w:val="0044683F"/>
    <w:rsid w:val="009371A4"/>
    <w:rsid w:val="0095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724F"/>
  <w15:chartTrackingRefBased/>
  <w15:docId w15:val="{21BF9C09-32BE-496E-9E0E-B3C9847A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6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44683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683F"/>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44683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4683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683F"/>
    <w:rPr>
      <w:color w:val="0000FF"/>
      <w:u w:val="single"/>
    </w:rPr>
  </w:style>
  <w:style w:type="character" w:styleId="Strong">
    <w:name w:val="Strong"/>
    <w:basedOn w:val="DefaultParagraphFont"/>
    <w:uiPriority w:val="22"/>
    <w:qFormat/>
    <w:rsid w:val="0044683F"/>
    <w:rPr>
      <w:b/>
      <w:bCs/>
    </w:rPr>
  </w:style>
  <w:style w:type="paragraph" w:customStyle="1" w:styleId="written-by">
    <w:name w:val="written-by"/>
    <w:basedOn w:val="Normal"/>
    <w:rsid w:val="004468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46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91391">
      <w:bodyDiv w:val="1"/>
      <w:marLeft w:val="0"/>
      <w:marRight w:val="0"/>
      <w:marTop w:val="0"/>
      <w:marBottom w:val="0"/>
      <w:divBdr>
        <w:top w:val="none" w:sz="0" w:space="0" w:color="auto"/>
        <w:left w:val="none" w:sz="0" w:space="0" w:color="auto"/>
        <w:bottom w:val="none" w:sz="0" w:space="0" w:color="auto"/>
        <w:right w:val="none" w:sz="0" w:space="0" w:color="auto"/>
      </w:divBdr>
      <w:divsChild>
        <w:div w:id="299458430">
          <w:marLeft w:val="0"/>
          <w:marRight w:val="0"/>
          <w:marTop w:val="0"/>
          <w:marBottom w:val="0"/>
          <w:divBdr>
            <w:top w:val="none" w:sz="0" w:space="0" w:color="auto"/>
            <w:left w:val="none" w:sz="0" w:space="0" w:color="auto"/>
            <w:bottom w:val="none" w:sz="0" w:space="0" w:color="auto"/>
            <w:right w:val="none" w:sz="0" w:space="0" w:color="auto"/>
          </w:divBdr>
          <w:divsChild>
            <w:div w:id="1536776515">
              <w:marLeft w:val="0"/>
              <w:marRight w:val="0"/>
              <w:marTop w:val="0"/>
              <w:marBottom w:val="0"/>
              <w:divBdr>
                <w:top w:val="single" w:sz="36" w:space="8" w:color="EAEAEA"/>
                <w:left w:val="none" w:sz="0" w:space="0" w:color="auto"/>
                <w:bottom w:val="single" w:sz="12" w:space="4"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150810092027/http:/www.mass.gov/eea/agencies/dcr/massparks/passes-and-fees/borrow-a-parkspass.html" TargetMode="External"/><Relationship Id="rId18" Type="http://schemas.openxmlformats.org/officeDocument/2006/relationships/hyperlink" Target="https://web.archive.org/web/20150810092027/http:/www.mass.gov/eea/agencies/dcr/massparks/recreational-activities/walking-trails.html" TargetMode="External"/><Relationship Id="rId26" Type="http://schemas.openxmlformats.org/officeDocument/2006/relationships/hyperlink" Target="https://web.archive.org/web/20150810092027/http:/www.mass.gov/eea/agencies/dfg/licensing/who-needs-a-license.html" TargetMode="External"/><Relationship Id="rId39" Type="http://schemas.openxmlformats.org/officeDocument/2006/relationships/fontTable" Target="fontTable.xml"/><Relationship Id="rId21" Type="http://schemas.openxmlformats.org/officeDocument/2006/relationships/hyperlink" Target="https://web.archive.org/web/20150810092027/http:/www.mass.gov/eea/agencies/dcr/massparks/recreational-activities/massparks-campground-fees-generic.html" TargetMode="External"/><Relationship Id="rId34" Type="http://schemas.openxmlformats.org/officeDocument/2006/relationships/hyperlink" Target="https://web.archive.org/web/20150810092027/http:/www.mass.gov/eea/agencies/dcr/massparks/park-passport/" TargetMode="External"/><Relationship Id="rId7" Type="http://schemas.openxmlformats.org/officeDocument/2006/relationships/hyperlink" Target="https://web.archive.org/web/20150810092027/http:/www.mass.gov/eea/agencies/dcr/massparks/places-to-go/massachusetts-state-parks-alpha.html" TargetMode="External"/><Relationship Id="rId12" Type="http://schemas.openxmlformats.org/officeDocument/2006/relationships/hyperlink" Target="https://web.archive.org/web/20150810092027/http:/www.mass.gov/eea/agencies/dcr/massparks/passes-and-fees/senior-massparks-pass.html" TargetMode="External"/><Relationship Id="rId17" Type="http://schemas.openxmlformats.org/officeDocument/2006/relationships/hyperlink" Target="https://web.archive.org/web/20150810092027/http:/www.mass.gov/eea/agencies/dcr/massparks/places-to-go/trail-maps-generic.html" TargetMode="External"/><Relationship Id="rId25" Type="http://schemas.openxmlformats.org/officeDocument/2006/relationships/hyperlink" Target="https://web.archive.org/web/20150810092027/http:/blog.mass.gov/blog/living-in-massachusetts/recreational-fishing-in-massachusetts/" TargetMode="External"/><Relationship Id="rId33" Type="http://schemas.openxmlformats.org/officeDocument/2006/relationships/hyperlink" Target="https://web.archive.org/web/20150810092027/http:/www.mass.gov/eea/agencies/dcr/massparks/programs-and-events/educational-field-trip-opportunities.html" TargetMode="External"/><Relationship Id="rId38" Type="http://schemas.openxmlformats.org/officeDocument/2006/relationships/hyperlink" Target="https://web.archive.org/web/20150810092027/http:/blog.mass.gov/blog/author/mass-gov-staff/" TargetMode="External"/><Relationship Id="rId2" Type="http://schemas.openxmlformats.org/officeDocument/2006/relationships/styles" Target="styles.xml"/><Relationship Id="rId16" Type="http://schemas.openxmlformats.org/officeDocument/2006/relationships/hyperlink" Target="https://web.archive.org/web/20150810092027/http:/www.mass.gov/eea/agencies/dcr/massparks/recreational-activities/hiking.html" TargetMode="External"/><Relationship Id="rId20" Type="http://schemas.openxmlformats.org/officeDocument/2006/relationships/hyperlink" Target="https://web.archive.org/web/20150810092027/http:/blog.mass.gov/blog/living-in-massachusetts/celebrate-great-outdoors-month-camp-in-massachusetts/" TargetMode="External"/><Relationship Id="rId29" Type="http://schemas.openxmlformats.org/officeDocument/2006/relationships/hyperlink" Target="https://web.archive.org/web/20150810092027/http:/www.mass.gov/eea/agencies/dcr/massparks/accessibility/" TargetMode="External"/><Relationship Id="rId1" Type="http://schemas.openxmlformats.org/officeDocument/2006/relationships/numbering" Target="numbering.xml"/><Relationship Id="rId6" Type="http://schemas.openxmlformats.org/officeDocument/2006/relationships/hyperlink" Target="https://web.archive.org/web/20150810092027/http:/www.mass.gov/eea/agencies/dcr/massparks/places-to-go/" TargetMode="External"/><Relationship Id="rId11" Type="http://schemas.openxmlformats.org/officeDocument/2006/relationships/hyperlink" Target="https://web.archive.org/web/20150810092027/http:/www.mass.gov/eea/agencies/dcr/massparks/passes-and-fees/buy-parks-pass-dcr-generic.html" TargetMode="External"/><Relationship Id="rId24" Type="http://schemas.openxmlformats.org/officeDocument/2006/relationships/hyperlink" Target="https://web.archive.org/web/20150810092027/http:/www.mass.gov/eea/agencies/dcr/massparks/recreational-activities/canoeing-and-kayaking.html" TargetMode="External"/><Relationship Id="rId32" Type="http://schemas.openxmlformats.org/officeDocument/2006/relationships/hyperlink" Target="https://web.archive.org/web/20150810092027/http:/www.mass.gov/eea/docs/dcr/volunteer/volunteer-release-form1.pdf" TargetMode="External"/><Relationship Id="rId37" Type="http://schemas.openxmlformats.org/officeDocument/2006/relationships/hyperlink" Target="https://web.archive.org/web/20150810092027/https:/twitter.com/MassGov" TargetMode="External"/><Relationship Id="rId40" Type="http://schemas.openxmlformats.org/officeDocument/2006/relationships/theme" Target="theme/theme1.xml"/><Relationship Id="rId5" Type="http://schemas.openxmlformats.org/officeDocument/2006/relationships/hyperlink" Target="https://blog.mass.gov/blog/tourism/celebrate-national-park-and-recreation-month-at-dcr-parks-in-massachusetts/" TargetMode="External"/><Relationship Id="rId15" Type="http://schemas.openxmlformats.org/officeDocument/2006/relationships/hyperlink" Target="https://web.archive.org/web/20150810092027/http:/www.mass.gov/eea/agencies/dcr/massparks/recreational-activities/biking-paths-and-trails.html" TargetMode="External"/><Relationship Id="rId23" Type="http://schemas.openxmlformats.org/officeDocument/2006/relationships/hyperlink" Target="https://web.archive.org/web/20150810092027/http:/www.mass.gov/eea/docs/dcr/recreate/campinfo/regs-camping-2014.pdf" TargetMode="External"/><Relationship Id="rId28" Type="http://schemas.openxmlformats.org/officeDocument/2006/relationships/hyperlink" Target="https://web.archive.org/web/20150810092027/http:/blog.mass.gov/blog/living-in-massachusetts/accessible-fun-at-massachusetts-state-parks/" TargetMode="External"/><Relationship Id="rId36" Type="http://schemas.openxmlformats.org/officeDocument/2006/relationships/hyperlink" Target="https://web.archive.org/web/20150810092027/http:/www.mass.gov/eea/docs/dcr/stewardship/trust/contribution-form.doc" TargetMode="External"/><Relationship Id="rId10" Type="http://schemas.openxmlformats.org/officeDocument/2006/relationships/hyperlink" Target="https://web.archive.org/web/20150810092027/http:/www.mass.gov/eea/agencies/dcr/massparks/passes-and-fees/parking-fees.html" TargetMode="External"/><Relationship Id="rId19" Type="http://schemas.openxmlformats.org/officeDocument/2006/relationships/hyperlink" Target="https://web.archive.org/web/20150810092027/http:/www.mass.gov/eea/agencies/dcr/massparks/recreational-activities/picnicking.html" TargetMode="External"/><Relationship Id="rId31" Type="http://schemas.openxmlformats.org/officeDocument/2006/relationships/hyperlink" Target="https://web.archive.org/web/20150810092027/http:/www.mass.gov/eea/agencies/dcr/get-involved/volunteer-ops/dcr-volunteer-in-parks-program-guide.html" TargetMode="External"/><Relationship Id="rId4" Type="http://schemas.openxmlformats.org/officeDocument/2006/relationships/webSettings" Target="webSettings.xml"/><Relationship Id="rId9" Type="http://schemas.openxmlformats.org/officeDocument/2006/relationships/hyperlink" Target="https://web.archive.org/web/20150810092027/http:/www.mass.gov/eea/agencies/dcr/massparks/places-to-go/" TargetMode="External"/><Relationship Id="rId14" Type="http://schemas.openxmlformats.org/officeDocument/2006/relationships/hyperlink" Target="https://web.archive.org/web/20150810092027/http:/www.mass.gov/eea/agencies/dcr/massparks/recreational-activities/dogs-in-massparks.html" TargetMode="External"/><Relationship Id="rId22" Type="http://schemas.openxmlformats.org/officeDocument/2006/relationships/hyperlink" Target="https://web.archive.org/web/20150810092027/http:/www.mass.gov/eea/agencies/dcr/massparks/recreational-activities/massparks-camping-info-generic.html" TargetMode="External"/><Relationship Id="rId27" Type="http://schemas.openxmlformats.org/officeDocument/2006/relationships/hyperlink" Target="https://web.archive.org/web/20150810092027/http:/www.mass.gov/eea/agencies/dcr/massparks/recreational-activities/scenic-viewing-areas.html" TargetMode="External"/><Relationship Id="rId30" Type="http://schemas.openxmlformats.org/officeDocument/2006/relationships/hyperlink" Target="https://web.archive.org/web/20150810092027/http:/www.mass.gov/eea/agencies/dcr/get-involved/volunteer-ops/" TargetMode="External"/><Relationship Id="rId35" Type="http://schemas.openxmlformats.org/officeDocument/2006/relationships/hyperlink" Target="https://web.archive.org/web/20150810092027/http:/www.mass.gov/eea/agencies/dcr/get-involved/donate-trust-funds/" TargetMode="External"/><Relationship Id="rId8" Type="http://schemas.openxmlformats.org/officeDocument/2006/relationships/hyperlink" Target="https://web.archive.org/web/20150810092027/http:/www.mass.gov/eea/agencies/dc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1280</Words>
  <Characters>7299</Characters>
  <Application>Microsoft Office Word</Application>
  <DocSecurity>0</DocSecurity>
  <Lines>60</Lines>
  <Paragraphs>17</Paragraphs>
  <ScaleCrop>false</ScaleCrop>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William G</dc:creator>
  <cp:keywords/>
  <dc:description/>
  <cp:lastModifiedBy>Kilburn, William G</cp:lastModifiedBy>
  <cp:revision>2</cp:revision>
  <dcterms:created xsi:type="dcterms:W3CDTF">2022-10-23T20:19:00Z</dcterms:created>
  <dcterms:modified xsi:type="dcterms:W3CDTF">2022-10-23T20:28:00Z</dcterms:modified>
</cp:coreProperties>
</file>